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21" w:rsidRPr="00420321" w:rsidRDefault="00420321" w:rsidP="00420321">
      <w:pPr>
        <w:pStyle w:val="ConsPlusNormal"/>
        <w:jc w:val="both"/>
        <w:outlineLvl w:val="0"/>
      </w:pPr>
    </w:p>
    <w:p w:rsidR="00420321" w:rsidRPr="00420321" w:rsidRDefault="00420321">
      <w:pPr>
        <w:pStyle w:val="ConsPlusTitle"/>
        <w:jc w:val="center"/>
        <w:outlineLvl w:val="0"/>
      </w:pPr>
      <w:bookmarkStart w:id="0" w:name="_GoBack"/>
      <w:r w:rsidRPr="00420321">
        <w:t>ПРАВИТЕЛЬСТВО РОССИЙСКОЙ ФЕДЕРАЦИИ</w:t>
      </w:r>
    </w:p>
    <w:p w:rsidR="00420321" w:rsidRPr="00420321" w:rsidRDefault="00420321">
      <w:pPr>
        <w:pStyle w:val="ConsPlusTitle"/>
        <w:jc w:val="center"/>
      </w:pPr>
    </w:p>
    <w:p w:rsidR="00420321" w:rsidRPr="00420321" w:rsidRDefault="00420321">
      <w:pPr>
        <w:pStyle w:val="ConsPlusTitle"/>
        <w:jc w:val="center"/>
      </w:pPr>
      <w:r w:rsidRPr="00420321">
        <w:t>ПОСТАНОВЛЕНИЕ</w:t>
      </w:r>
    </w:p>
    <w:p w:rsidR="00420321" w:rsidRPr="00420321" w:rsidRDefault="00420321">
      <w:pPr>
        <w:pStyle w:val="ConsPlusTitle"/>
        <w:jc w:val="center"/>
      </w:pPr>
      <w:r w:rsidRPr="00420321">
        <w:t>от 9 декабря 2023 г. N 2094</w:t>
      </w:r>
    </w:p>
    <w:bookmarkEnd w:id="0"/>
    <w:p w:rsidR="00420321" w:rsidRPr="00420321" w:rsidRDefault="00420321">
      <w:pPr>
        <w:pStyle w:val="ConsPlusTitle"/>
        <w:jc w:val="center"/>
      </w:pPr>
    </w:p>
    <w:p w:rsidR="00420321" w:rsidRPr="00420321" w:rsidRDefault="00420321">
      <w:pPr>
        <w:pStyle w:val="ConsPlusTitle"/>
        <w:jc w:val="center"/>
      </w:pPr>
      <w:r w:rsidRPr="00420321">
        <w:t>О ВНЕСЕНИИ ИЗМЕНЕНИЙ</w:t>
      </w:r>
    </w:p>
    <w:p w:rsidR="00420321" w:rsidRPr="00420321" w:rsidRDefault="00420321">
      <w:pPr>
        <w:pStyle w:val="ConsPlusTitle"/>
        <w:jc w:val="center"/>
      </w:pPr>
      <w:r w:rsidRPr="00420321">
        <w:t>В НЕКОТОРЫЕ АКТЫ ПРАВИТЕЛЬСТВА РОССИЙСКОЙ ФЕДЕРАЦИИ</w:t>
      </w: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Normal"/>
        <w:ind w:firstLine="540"/>
        <w:jc w:val="both"/>
      </w:pPr>
      <w:r w:rsidRPr="00420321">
        <w:t>Правительство Российской Федерации постановляет:</w:t>
      </w:r>
    </w:p>
    <w:p w:rsidR="00420321" w:rsidRPr="00420321" w:rsidRDefault="00420321">
      <w:pPr>
        <w:pStyle w:val="ConsPlusNormal"/>
        <w:spacing w:before="220"/>
        <w:ind w:firstLine="540"/>
        <w:jc w:val="both"/>
      </w:pPr>
      <w:r w:rsidRPr="00420321">
        <w:t xml:space="preserve">1. Утвердить прилагаемые </w:t>
      </w:r>
      <w:hyperlink w:anchor="P26">
        <w:r w:rsidRPr="00420321">
          <w:t>изменения</w:t>
        </w:r>
      </w:hyperlink>
      <w:r w:rsidRPr="00420321">
        <w:t>, которые вносятся в акты Правительства Российской Федерации.</w:t>
      </w:r>
    </w:p>
    <w:p w:rsidR="00420321" w:rsidRPr="00420321" w:rsidRDefault="00420321">
      <w:pPr>
        <w:pStyle w:val="ConsPlusNormal"/>
        <w:spacing w:before="220"/>
        <w:ind w:firstLine="540"/>
        <w:jc w:val="both"/>
      </w:pPr>
      <w:r w:rsidRPr="00420321">
        <w:t>2. Настоящее постановление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Normal"/>
        <w:jc w:val="right"/>
      </w:pPr>
      <w:r w:rsidRPr="00420321">
        <w:t>Председатель Правительства</w:t>
      </w:r>
    </w:p>
    <w:p w:rsidR="00420321" w:rsidRPr="00420321" w:rsidRDefault="00420321">
      <w:pPr>
        <w:pStyle w:val="ConsPlusNormal"/>
        <w:jc w:val="right"/>
      </w:pPr>
      <w:r w:rsidRPr="00420321">
        <w:t>Российской Федерации</w:t>
      </w:r>
    </w:p>
    <w:p w:rsidR="00420321" w:rsidRPr="00420321" w:rsidRDefault="00420321">
      <w:pPr>
        <w:pStyle w:val="ConsPlusNormal"/>
        <w:jc w:val="right"/>
      </w:pPr>
      <w:r w:rsidRPr="00420321">
        <w:t>М.МИШУСТИН</w:t>
      </w: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Normal"/>
        <w:jc w:val="right"/>
        <w:outlineLvl w:val="0"/>
      </w:pPr>
      <w:r w:rsidRPr="00420321">
        <w:t>Утверждены</w:t>
      </w:r>
    </w:p>
    <w:p w:rsidR="00420321" w:rsidRPr="00420321" w:rsidRDefault="00420321">
      <w:pPr>
        <w:pStyle w:val="ConsPlusNormal"/>
        <w:jc w:val="right"/>
      </w:pPr>
      <w:r w:rsidRPr="00420321">
        <w:t>постановлением Правительства</w:t>
      </w:r>
    </w:p>
    <w:p w:rsidR="00420321" w:rsidRPr="00420321" w:rsidRDefault="00420321">
      <w:pPr>
        <w:pStyle w:val="ConsPlusNormal"/>
        <w:jc w:val="right"/>
      </w:pPr>
      <w:r w:rsidRPr="00420321">
        <w:t>Российской Федерации</w:t>
      </w:r>
    </w:p>
    <w:p w:rsidR="00420321" w:rsidRPr="00420321" w:rsidRDefault="00420321">
      <w:pPr>
        <w:pStyle w:val="ConsPlusNormal"/>
        <w:jc w:val="right"/>
      </w:pPr>
      <w:r w:rsidRPr="00420321">
        <w:t>от 9 декабря 2023 г. N 2094</w:t>
      </w: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Title"/>
        <w:jc w:val="center"/>
      </w:pPr>
      <w:bookmarkStart w:id="1" w:name="P26"/>
      <w:bookmarkEnd w:id="1"/>
      <w:r w:rsidRPr="00420321">
        <w:t>ИЗМЕНЕНИЯ,</w:t>
      </w:r>
    </w:p>
    <w:p w:rsidR="00420321" w:rsidRPr="00420321" w:rsidRDefault="00420321">
      <w:pPr>
        <w:pStyle w:val="ConsPlusTitle"/>
        <w:jc w:val="center"/>
      </w:pPr>
      <w:r w:rsidRPr="00420321">
        <w:t>КОТОРЫЕ ВНОСЯТСЯ В АКТЫ ПРАВИТЕЛЬСТВА РОССИЙСКОЙ ФЕДЕРАЦИИ</w:t>
      </w:r>
    </w:p>
    <w:p w:rsidR="00420321" w:rsidRPr="00420321" w:rsidRDefault="00420321">
      <w:pPr>
        <w:pStyle w:val="ConsPlusNormal"/>
        <w:jc w:val="center"/>
      </w:pPr>
    </w:p>
    <w:p w:rsidR="00420321" w:rsidRPr="00420321" w:rsidRDefault="00420321">
      <w:pPr>
        <w:pStyle w:val="ConsPlusNormal"/>
        <w:ind w:firstLine="540"/>
        <w:jc w:val="both"/>
      </w:pPr>
      <w:r w:rsidRPr="00420321">
        <w:t xml:space="preserve">1. </w:t>
      </w:r>
      <w:hyperlink r:id="rId4">
        <w:r w:rsidRPr="00420321">
          <w:t>Пункты 151</w:t>
        </w:r>
      </w:hyperlink>
      <w:r w:rsidRPr="00420321">
        <w:t xml:space="preserve"> и </w:t>
      </w:r>
      <w:hyperlink r:id="rId5">
        <w:r w:rsidRPr="00420321">
          <w:t>152</w:t>
        </w:r>
      </w:hyperlink>
      <w:r w:rsidRPr="00420321">
        <w:t xml:space="preserve"> перечня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утвержденного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(Собрание законодательства Российской Федерации, 2019, N 29, ст. 4023; 2021, N 36, ст. 6406; N 50, ст. 8596; 2023, N 14, ст. 2452), изложить в следующей редакции:</w:t>
      </w:r>
    </w:p>
    <w:p w:rsidR="00420321" w:rsidRPr="00420321" w:rsidRDefault="0042032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6463"/>
      </w:tblGrid>
      <w:tr w:rsidR="00420321" w:rsidRPr="00420321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  <w:jc w:val="center"/>
            </w:pPr>
            <w:r w:rsidRPr="00420321">
              <w:t>"151.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</w:pPr>
            <w:r w:rsidRPr="00420321">
              <w:t>32.50.21.121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</w:pPr>
            <w:r w:rsidRPr="00420321">
              <w:t>Аппараты для ингаляционного наркоза (за исключением аппаратов искусственной вентиляции легких, соответствующих кодам 232870, 232890 вида медицинского изделия в соответствии с номенклатурной классификацией медицинских изделий)</w:t>
            </w:r>
          </w:p>
        </w:tc>
      </w:tr>
      <w:tr w:rsidR="00420321" w:rsidRPr="00420321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  <w:jc w:val="center"/>
            </w:pPr>
            <w:r w:rsidRPr="00420321">
              <w:t>152.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</w:pPr>
            <w:r w:rsidRPr="00420321">
              <w:t>32.50.21.122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</w:pPr>
            <w:r w:rsidRPr="00420321">
              <w:t xml:space="preserve">Аппараты дыхательные реанимационные (за исключением аппаратов искусственной вентиляции легких, соответствующих </w:t>
            </w:r>
            <w:r w:rsidRPr="00420321">
              <w:lastRenderedPageBreak/>
              <w:t>кодам 232870, 232890 вида медицинского изделия в соответствии с номенклатурной классификацией медицинских изделий)".</w:t>
            </w:r>
          </w:p>
        </w:tc>
      </w:tr>
    </w:tbl>
    <w:p w:rsidR="00420321" w:rsidRPr="00420321" w:rsidRDefault="00420321">
      <w:pPr>
        <w:pStyle w:val="ConsPlusNormal"/>
        <w:ind w:firstLine="540"/>
        <w:jc w:val="both"/>
      </w:pPr>
    </w:p>
    <w:p w:rsidR="00420321" w:rsidRPr="00420321" w:rsidRDefault="00420321">
      <w:pPr>
        <w:pStyle w:val="ConsPlusNormal"/>
        <w:ind w:firstLine="540"/>
        <w:jc w:val="both"/>
      </w:pPr>
      <w:r w:rsidRPr="00420321">
        <w:t xml:space="preserve">2. </w:t>
      </w:r>
      <w:hyperlink r:id="rId6">
        <w:r w:rsidRPr="00420321">
          <w:t>Приложение</w:t>
        </w:r>
      </w:hyperlink>
      <w:r w:rsidRPr="00420321">
        <w:t xml:space="preserve"> к постановлению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N 19, ст. 2993; 2021, N 1, ст. 106; N 36, ст. 6406; N 48, ст. 8070; N 50, ст. 8596; 2023, N 10, ст. 1689; N 14, ст. 2452; N 39, ст. 7026):</w:t>
      </w:r>
    </w:p>
    <w:p w:rsidR="00420321" w:rsidRPr="00420321" w:rsidRDefault="00420321">
      <w:pPr>
        <w:pStyle w:val="ConsPlusNormal"/>
        <w:spacing w:before="220"/>
        <w:ind w:firstLine="540"/>
        <w:jc w:val="both"/>
      </w:pPr>
      <w:r w:rsidRPr="00420321">
        <w:t xml:space="preserve">а) </w:t>
      </w:r>
      <w:hyperlink r:id="rId7">
        <w:r w:rsidRPr="00420321">
          <w:t>дополнить</w:t>
        </w:r>
      </w:hyperlink>
      <w:r w:rsidRPr="00420321">
        <w:t xml:space="preserve"> позицией 148 следующего содержания:</w:t>
      </w:r>
    </w:p>
    <w:p w:rsidR="00420321" w:rsidRPr="00420321" w:rsidRDefault="0042032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28"/>
        <w:gridCol w:w="6463"/>
      </w:tblGrid>
      <w:tr w:rsidR="00420321" w:rsidRPr="0042032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  <w:jc w:val="center"/>
            </w:pPr>
            <w:r w:rsidRPr="00420321">
              <w:t>"148.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  <w:jc w:val="center"/>
            </w:pPr>
            <w:r w:rsidRPr="00420321">
              <w:t>32.50.21.121</w:t>
            </w:r>
          </w:p>
          <w:p w:rsidR="00420321" w:rsidRPr="00420321" w:rsidRDefault="00420321">
            <w:pPr>
              <w:pStyle w:val="ConsPlusNormal"/>
              <w:jc w:val="center"/>
            </w:pPr>
            <w:r w:rsidRPr="00420321">
              <w:t>32.50.21.122</w:t>
            </w:r>
          </w:p>
          <w:p w:rsidR="00420321" w:rsidRPr="00420321" w:rsidRDefault="00420321">
            <w:pPr>
              <w:pStyle w:val="ConsPlusNormal"/>
              <w:jc w:val="center"/>
            </w:pPr>
            <w:r w:rsidRPr="00420321">
              <w:t>32.50.21.123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20321" w:rsidRPr="00420321" w:rsidRDefault="00420321">
            <w:pPr>
              <w:pStyle w:val="ConsPlusNormal"/>
            </w:pPr>
            <w:r w:rsidRPr="00420321">
              <w:t>Аппараты искусственной вентиляции легких, соответствующие кодам вида медицинского изделия в соответствии с номенклатурной классификацией медицинских изделий - 232870, 232890 &lt;*&gt;";</w:t>
            </w:r>
          </w:p>
        </w:tc>
      </w:tr>
    </w:tbl>
    <w:p w:rsidR="00420321" w:rsidRPr="00420321" w:rsidRDefault="00420321">
      <w:pPr>
        <w:pStyle w:val="ConsPlusNormal"/>
        <w:ind w:firstLine="540"/>
        <w:jc w:val="both"/>
      </w:pPr>
    </w:p>
    <w:p w:rsidR="00420321" w:rsidRPr="00420321" w:rsidRDefault="00420321">
      <w:pPr>
        <w:pStyle w:val="ConsPlusNormal"/>
        <w:ind w:firstLine="540"/>
        <w:jc w:val="both"/>
      </w:pPr>
      <w:r w:rsidRPr="00420321">
        <w:t xml:space="preserve">б) </w:t>
      </w:r>
      <w:hyperlink r:id="rId8">
        <w:r w:rsidRPr="00420321">
          <w:t>сноску</w:t>
        </w:r>
      </w:hyperlink>
      <w:r w:rsidRPr="00420321">
        <w:t xml:space="preserve"> изложить в следующей редакции:</w:t>
      </w:r>
    </w:p>
    <w:p w:rsidR="00420321" w:rsidRPr="00420321" w:rsidRDefault="00420321">
      <w:pPr>
        <w:pStyle w:val="ConsPlusNormal"/>
        <w:spacing w:before="220"/>
        <w:ind w:firstLine="540"/>
        <w:jc w:val="both"/>
      </w:pPr>
      <w:r w:rsidRPr="00420321">
        <w:t xml:space="preserve">"&lt;*&gt; При применении настоящего перечня в отношении товаров, указанных в пунктах 147 и 148, следует руководствоваться как кодом в соответствии с Общероссийским </w:t>
      </w:r>
      <w:hyperlink r:id="rId9">
        <w:r w:rsidRPr="00420321">
          <w:t>классификатором</w:t>
        </w:r>
      </w:hyperlink>
      <w:r w:rsidRPr="00420321">
        <w:t xml:space="preserve"> продукции по видам экономической деятельности (ОКПД 2), так и кодом вида медицинского изделия в соответствии с номенклатурной классификацией медицинских изделий, утвержденной приказом Министерства здравоохранения Российской Федерации (НКМИ).".</w:t>
      </w:r>
    </w:p>
    <w:p w:rsidR="00420321" w:rsidRPr="00420321" w:rsidRDefault="00420321">
      <w:pPr>
        <w:pStyle w:val="ConsPlusNormal"/>
        <w:spacing w:before="220"/>
        <w:ind w:firstLine="540"/>
        <w:jc w:val="both"/>
      </w:pPr>
      <w:r w:rsidRPr="00420321">
        <w:t xml:space="preserve">3. В позиции 100 приложения к постановлению Правительства Российской Федерации от 3 декабря 2020 г. N 2014 "О минимальной обязательной доле закупок российских товаров и ее достижении заказчиком" (Собрание законодательства Российской Федерации, 2020, N 50, ст. 8220; 2021, N 26, ст. 4994; N 52, ст. 9199; 2023, N 10, ст. 1689; N 14, ст. 2452; N 37, ст. 6838; N 39, ст. 7026) </w:t>
      </w:r>
      <w:hyperlink r:id="rId10">
        <w:r w:rsidRPr="00420321">
          <w:t>графу</w:t>
        </w:r>
      </w:hyperlink>
      <w:r w:rsidRPr="00420321">
        <w:t xml:space="preserve"> "Наименование товара" изложить в следующей редакции:</w:t>
      </w:r>
    </w:p>
    <w:p w:rsidR="00420321" w:rsidRPr="00420321" w:rsidRDefault="00420321">
      <w:pPr>
        <w:pStyle w:val="ConsPlusNormal"/>
        <w:spacing w:before="220"/>
        <w:ind w:firstLine="540"/>
        <w:jc w:val="both"/>
      </w:pPr>
      <w:r w:rsidRPr="00420321">
        <w:t>"Аппараты искусственной вентиляции легких, соответствующие кодам 113890, 114040, 121180, 121270, 169180, 216260, 216540, 232880, 274590, 275750, 287620, 311390, 314540, 314860, 318710, 326140 вида медицинского изделия в соответствии с номенклатурной классификацией медицинских изделий".</w:t>
      </w:r>
    </w:p>
    <w:p w:rsidR="00420321" w:rsidRPr="00420321" w:rsidRDefault="00420321">
      <w:pPr>
        <w:pStyle w:val="ConsPlusNormal"/>
        <w:jc w:val="both"/>
      </w:pPr>
    </w:p>
    <w:p w:rsidR="00420321" w:rsidRPr="00420321" w:rsidRDefault="00420321">
      <w:pPr>
        <w:pStyle w:val="ConsPlusNormal"/>
        <w:jc w:val="both"/>
      </w:pPr>
    </w:p>
    <w:p w:rsidR="00420321" w:rsidRPr="00420321" w:rsidRDefault="004203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1F9D" w:rsidRPr="00420321" w:rsidRDefault="00B61F9D"/>
    <w:sectPr w:rsidR="00B61F9D" w:rsidRPr="00420321" w:rsidSect="0017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21"/>
    <w:rsid w:val="00420321"/>
    <w:rsid w:val="00B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27B20-A475-4367-8692-BA68FA7E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3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03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03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8E653B1BF8C8367B540D223F473D433C331435BF8FF230FE9B0B950CA34CE4D4448CD82854A690E00B22E94DA41F6F8706C09FCCE690F0MAF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8E653B1BF8C8367B540D223F473D433C331435BF8FF230FE9B0B950CA34CE4D4448CDA2C5FF7C7A7557BBA09EF136F991AC19FMDF1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8E653B1BF8C8367B540D223F473D433C331435BF8FF230FE9B0B950CA34CE4D4448CDA2C5FF7C7A7557BBA09EF136F991AC19FMDF1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18E653B1BF8C8367B540D223F473D433C321038B089F230FE9B0B950CA34CE4D4448CDC205DA8C2B24423B50BF10C6C8506C39DD0MEF7N" TargetMode="External"/><Relationship Id="rId10" Type="http://schemas.openxmlformats.org/officeDocument/2006/relationships/hyperlink" Target="consultantplus://offline/ref=F18E653B1BF8C8367B540D223F473D433C331435BF8EF230FE9B0B950CA34CE4D4448CD82854A594E10B22E94DA41F6F8706C09FCCE690F0MAF8N" TargetMode="External"/><Relationship Id="rId4" Type="http://schemas.openxmlformats.org/officeDocument/2006/relationships/hyperlink" Target="consultantplus://offline/ref=F18E653B1BF8C8367B540D223F473D433C321038B089F230FE9B0B950CA34CE4D4448CDC2052A8C2B24423B50BF10C6C8506C39DD0MEF7N" TargetMode="External"/><Relationship Id="rId9" Type="http://schemas.openxmlformats.org/officeDocument/2006/relationships/hyperlink" Target="consultantplus://offline/ref=F18E653B1BF8C8367B540D223F473D433C30133EB085F230FE9B0B950CA34CE4C644D4D42A54BD97E11E74B80BMFF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2023-12-20T13:05:00Z</dcterms:created>
  <dcterms:modified xsi:type="dcterms:W3CDTF">2023-12-20T13:06:00Z</dcterms:modified>
</cp:coreProperties>
</file>